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9B59D1" w14:textId="597DFBEC" w:rsidR="006C5630" w:rsidRPr="00870FC5" w:rsidRDefault="007A2473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7A2473">
        <w:rPr>
          <w:rFonts w:ascii="Arial" w:eastAsia="MS Mincho" w:hAnsi="Arial" w:cs="Arial"/>
          <w:b/>
          <w:sz w:val="24"/>
          <w:szCs w:val="24"/>
        </w:rPr>
        <w:t>3GPP TSG-RAN WG4 Meeting # 106-bis-e</w:t>
      </w:r>
      <w:r w:rsidR="006C5630"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</w:t>
      </w:r>
      <w:r w:rsidR="007A1D65">
        <w:rPr>
          <w:rFonts w:ascii="Arial" w:eastAsia="MS Mincho" w:hAnsi="Arial" w:cs="Arial"/>
          <w:b/>
          <w:sz w:val="24"/>
          <w:szCs w:val="24"/>
        </w:rPr>
        <w:t>23</w:t>
      </w:r>
      <w:r w:rsidR="007A1D65">
        <w:rPr>
          <w:rFonts w:ascii="Arial" w:eastAsia="MS Mincho" w:hAnsi="Arial" w:cs="Arial"/>
          <w:b/>
          <w:sz w:val="24"/>
          <w:szCs w:val="24"/>
        </w:rPr>
        <w:t>06606</w:t>
      </w:r>
    </w:p>
    <w:p w14:paraId="0ED16545" w14:textId="33E29792" w:rsidR="0068254F" w:rsidRPr="00881E60" w:rsidRDefault="007A2473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 w:rsidRPr="007A2473">
        <w:rPr>
          <w:rFonts w:ascii="Arial" w:hAnsi="Arial"/>
          <w:b/>
          <w:sz w:val="24"/>
          <w:szCs w:val="24"/>
          <w:lang w:eastAsia="zh-CN"/>
        </w:rPr>
        <w:t>Electronic Meeting, 17 April –26 April, 202</w:t>
      </w:r>
      <w:r w:rsidR="009F3B10">
        <w:rPr>
          <w:rFonts w:ascii="Arial" w:hAnsi="Arial"/>
          <w:b/>
          <w:sz w:val="24"/>
          <w:szCs w:val="24"/>
          <w:lang w:eastAsia="zh-CN"/>
        </w:rPr>
        <w:t>3</w:t>
      </w:r>
    </w:p>
    <w:p w14:paraId="1226C057" w14:textId="58311E18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8B648E" w:rsidRPr="008B648E">
        <w:rPr>
          <w:rFonts w:ascii="Arial" w:hAnsi="Arial" w:cs="Arial"/>
          <w:sz w:val="22"/>
          <w:lang w:eastAsia="zh-CN"/>
        </w:rPr>
        <w:t>WF on NR FR2 HST UE RF</w:t>
      </w:r>
    </w:p>
    <w:p w14:paraId="73AD8CE3" w14:textId="08030484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8B648E" w:rsidRPr="008B648E">
        <w:rPr>
          <w:rFonts w:ascii="Arial" w:hAnsi="Arial" w:cs="Arial"/>
          <w:sz w:val="22"/>
          <w:lang w:eastAsia="zh-CN"/>
        </w:rPr>
        <w:t>5.13.6</w:t>
      </w:r>
    </w:p>
    <w:p w14:paraId="6402E503" w14:textId="502B4AE3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8B648E">
        <w:rPr>
          <w:rFonts w:ascii="Arial" w:hAnsi="Arial" w:cs="Arial"/>
          <w:b/>
          <w:sz w:val="22"/>
        </w:rPr>
        <w:t>Samsung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6105742D" w:rsidR="00EF3FF4" w:rsidRPr="00AB3D40" w:rsidRDefault="0064210E" w:rsidP="003E08FC">
      <w:pPr>
        <w:pStyle w:val="1"/>
        <w:rPr>
          <w:lang w:eastAsia="zh-CN"/>
        </w:rPr>
      </w:pPr>
      <w:r w:rsidRPr="0064210E">
        <w:t>Topic #1: RF requirement for simultaneous multi-panel operation</w:t>
      </w:r>
    </w:p>
    <w:p w14:paraId="6842CC97" w14:textId="53738996" w:rsidR="00EF3FF4" w:rsidRPr="00EF3FF4" w:rsidRDefault="0064210E" w:rsidP="003E08FC">
      <w:pPr>
        <w:pStyle w:val="2"/>
        <w:rPr>
          <w:lang w:eastAsia="zh-CN"/>
        </w:rPr>
      </w:pPr>
      <w:r w:rsidRPr="0064210E">
        <w:t>Sub-topic #1 bi-directional deployment scenario</w:t>
      </w:r>
    </w:p>
    <w:p w14:paraId="356698E6" w14:textId="28787560" w:rsidR="0064210E" w:rsidRPr="00045592" w:rsidRDefault="0064210E" w:rsidP="0064210E">
      <w:pPr>
        <w:outlineLvl w:val="3"/>
        <w:rPr>
          <w:b/>
          <w:color w:val="0070C0"/>
          <w:u w:val="single"/>
          <w:lang w:eastAsia="ko-KR"/>
        </w:rPr>
      </w:pPr>
      <w:r w:rsidRPr="00045592">
        <w:rPr>
          <w:b/>
          <w:color w:val="0070C0"/>
          <w:u w:val="single"/>
          <w:lang w:eastAsia="ko-KR"/>
        </w:rPr>
        <w:t xml:space="preserve">Issue </w:t>
      </w:r>
      <w:r>
        <w:rPr>
          <w:b/>
          <w:color w:val="0070C0"/>
          <w:u w:val="single"/>
          <w:lang w:eastAsia="ko-KR"/>
        </w:rPr>
        <w:t>1</w:t>
      </w:r>
      <w:r w:rsidRPr="00045592">
        <w:rPr>
          <w:b/>
          <w:color w:val="0070C0"/>
          <w:u w:val="single"/>
          <w:lang w:eastAsia="ko-KR"/>
        </w:rPr>
        <w:t xml:space="preserve">-1: </w:t>
      </w:r>
      <w:r>
        <w:rPr>
          <w:b/>
          <w:color w:val="0070C0"/>
          <w:u w:val="single"/>
          <w:lang w:eastAsia="ko-KR"/>
        </w:rPr>
        <w:t>2AoA spherical coverage area</w:t>
      </w:r>
      <w:r w:rsidR="00CA21FC">
        <w:rPr>
          <w:b/>
          <w:color w:val="0070C0"/>
          <w:u w:val="single"/>
          <w:lang w:eastAsia="ko-KR"/>
        </w:rPr>
        <w:t xml:space="preserve"> and DL power requirement</w:t>
      </w:r>
    </w:p>
    <w:p w14:paraId="3C047A55" w14:textId="77777777" w:rsidR="0064210E" w:rsidRPr="00045592" w:rsidRDefault="0064210E" w:rsidP="0064210E">
      <w:pPr>
        <w:pStyle w:val="aa"/>
        <w:numPr>
          <w:ilvl w:val="0"/>
          <w:numId w:val="3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045592">
        <w:rPr>
          <w:rFonts w:eastAsia="宋体"/>
          <w:color w:val="0070C0"/>
          <w:szCs w:val="24"/>
          <w:lang w:eastAsia="zh-CN"/>
        </w:rPr>
        <w:t>Proposals</w:t>
      </w:r>
    </w:p>
    <w:p w14:paraId="12D5F35C" w14:textId="77777777" w:rsidR="0064210E" w:rsidRPr="00045592" w:rsidRDefault="0064210E" w:rsidP="0064210E">
      <w:pPr>
        <w:pStyle w:val="aa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</w:t>
      </w:r>
      <w:r w:rsidRPr="00045592">
        <w:rPr>
          <w:rFonts w:eastAsia="宋体"/>
          <w:color w:val="0070C0"/>
          <w:szCs w:val="24"/>
          <w:lang w:eastAsia="zh-CN"/>
        </w:rPr>
        <w:t xml:space="preserve"> 1: </w:t>
      </w:r>
      <w:r w:rsidRPr="003F41FE">
        <w:rPr>
          <w:rFonts w:eastAsia="宋体"/>
          <w:color w:val="0070C0"/>
          <w:szCs w:val="24"/>
          <w:lang w:eastAsia="zh-CN"/>
        </w:rPr>
        <w:t>Extend the one-directional spherical coverage to bi-directional spherical coverage. We can consider using the same one-directional spherical coverage in both forward and backward directions for bi-directional scenarios.</w:t>
      </w:r>
      <w:r>
        <w:rPr>
          <w:rFonts w:eastAsia="宋体"/>
          <w:color w:val="0070C0"/>
          <w:szCs w:val="24"/>
          <w:lang w:eastAsia="zh-CN"/>
        </w:rPr>
        <w:t xml:space="preserve"> (Nokia 4480</w:t>
      </w:r>
      <w:r w:rsidRPr="0081179F">
        <w:rPr>
          <w:rFonts w:eastAsia="宋体"/>
          <w:color w:val="0070C0"/>
          <w:szCs w:val="24"/>
          <w:lang w:eastAsia="zh-CN"/>
        </w:rPr>
        <w:t>)</w:t>
      </w:r>
    </w:p>
    <w:p w14:paraId="34E5DA27" w14:textId="77777777" w:rsidR="0064210E" w:rsidRDefault="0064210E" w:rsidP="0064210E">
      <w:pPr>
        <w:pStyle w:val="aa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Proposal 2: </w:t>
      </w:r>
      <w:r w:rsidRPr="003F41FE">
        <w:rPr>
          <w:rFonts w:eastAsia="宋体"/>
          <w:color w:val="0070C0"/>
          <w:szCs w:val="24"/>
          <w:lang w:eastAsia="zh-CN"/>
        </w:rPr>
        <w:t>Regarding M% coverage, FR2 PC6 devices are specific and the 2AoA coverage area should be exactly the same as that of legacy 1AoA area, i.e., Area-1 and Area-2.</w:t>
      </w:r>
      <w:r>
        <w:rPr>
          <w:rFonts w:eastAsia="宋体"/>
          <w:color w:val="0070C0"/>
          <w:szCs w:val="24"/>
          <w:lang w:eastAsia="zh-CN"/>
        </w:rPr>
        <w:t xml:space="preserve"> (Samsung 4831</w:t>
      </w:r>
      <w:r w:rsidRPr="0081179F">
        <w:rPr>
          <w:rFonts w:eastAsia="宋体"/>
          <w:color w:val="0070C0"/>
          <w:szCs w:val="24"/>
          <w:lang w:eastAsia="zh-CN"/>
        </w:rPr>
        <w:t>)</w:t>
      </w:r>
    </w:p>
    <w:p w14:paraId="61E0DE08" w14:textId="6CD37DD6" w:rsidR="00CA21FC" w:rsidRPr="00CA21FC" w:rsidRDefault="00CA21FC" w:rsidP="007B7EAC">
      <w:pPr>
        <w:pStyle w:val="aa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CA21FC">
        <w:rPr>
          <w:rFonts w:eastAsia="宋体"/>
          <w:color w:val="0070C0"/>
          <w:szCs w:val="24"/>
          <w:lang w:eastAsia="zh-CN"/>
        </w:rPr>
        <w:t>Proposal 3: the starting point of YdBm value should also be the legacy 1AoA spherical coverage spec in dBm of PC6.</w:t>
      </w:r>
      <w:r>
        <w:rPr>
          <w:rFonts w:eastAsia="宋体"/>
          <w:color w:val="0070C0"/>
          <w:szCs w:val="24"/>
          <w:lang w:eastAsia="zh-CN"/>
        </w:rPr>
        <w:t xml:space="preserve"> (Samsung 4831</w:t>
      </w:r>
      <w:r w:rsidRPr="0081179F">
        <w:rPr>
          <w:rFonts w:eastAsia="宋体"/>
          <w:color w:val="0070C0"/>
          <w:szCs w:val="24"/>
          <w:lang w:eastAsia="zh-CN"/>
        </w:rPr>
        <w:t>)</w:t>
      </w:r>
    </w:p>
    <w:p w14:paraId="70EED9D0" w14:textId="3FDC732E" w:rsidR="0064210E" w:rsidRPr="00045592" w:rsidRDefault="00CA21FC" w:rsidP="0064210E">
      <w:pPr>
        <w:pStyle w:val="aa"/>
        <w:numPr>
          <w:ilvl w:val="0"/>
          <w:numId w:val="3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 w:hint="eastAsia"/>
          <w:color w:val="0070C0"/>
          <w:szCs w:val="24"/>
          <w:lang w:eastAsia="zh-CN"/>
        </w:rPr>
        <w:t>A</w:t>
      </w:r>
      <w:r>
        <w:rPr>
          <w:rFonts w:eastAsia="宋体"/>
          <w:color w:val="0070C0"/>
          <w:szCs w:val="24"/>
          <w:lang w:eastAsia="zh-CN"/>
        </w:rPr>
        <w:t>greement</w:t>
      </w:r>
    </w:p>
    <w:p w14:paraId="4E8A227F" w14:textId="77777777" w:rsidR="00E207C8" w:rsidRPr="00E207C8" w:rsidRDefault="00E207C8" w:rsidP="00E207C8">
      <w:pPr>
        <w:pStyle w:val="aa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E207C8">
        <w:rPr>
          <w:rFonts w:eastAsia="宋体"/>
          <w:color w:val="0070C0"/>
          <w:szCs w:val="24"/>
          <w:lang w:eastAsia="zh-CN"/>
        </w:rPr>
        <w:t>For 2AoA spherical coverage area for bi-directional scenario, take legacy 1AoA spherical coverage area as the starting point, i.e., Area-1 and Area-2.</w:t>
      </w:r>
    </w:p>
    <w:p w14:paraId="245A4F76" w14:textId="77777777" w:rsidR="00E207C8" w:rsidRPr="00E207C8" w:rsidRDefault="00E207C8" w:rsidP="00E207C8">
      <w:pPr>
        <w:pStyle w:val="aa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E207C8">
        <w:rPr>
          <w:rFonts w:eastAsia="宋体"/>
          <w:color w:val="0070C0"/>
          <w:szCs w:val="24"/>
          <w:lang w:eastAsia="zh-CN"/>
        </w:rPr>
        <w:t>The concerned two AoA directions should be selected from different coverage areas, i.e., Area-1 and Area-2 respectively</w:t>
      </w:r>
    </w:p>
    <w:p w14:paraId="162703FD" w14:textId="57F38585" w:rsidR="0064210E" w:rsidRDefault="00E207C8" w:rsidP="005270C3">
      <w:pPr>
        <w:pStyle w:val="aa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E207C8">
        <w:rPr>
          <w:rFonts w:eastAsia="宋体"/>
          <w:color w:val="0070C0"/>
          <w:szCs w:val="24"/>
          <w:lang w:eastAsia="zh-CN"/>
        </w:rPr>
        <w:t xml:space="preserve">Further discuss the DL power </w:t>
      </w:r>
      <w:r w:rsidR="00017C68">
        <w:rPr>
          <w:rFonts w:eastAsia="宋体"/>
          <w:color w:val="0070C0"/>
          <w:szCs w:val="24"/>
          <w:lang w:eastAsia="zh-CN"/>
        </w:rPr>
        <w:t>level requirements</w:t>
      </w:r>
    </w:p>
    <w:p w14:paraId="33BCC168" w14:textId="5687003E" w:rsidR="00E207C8" w:rsidRPr="00E207C8" w:rsidRDefault="00E207C8" w:rsidP="00017C68">
      <w:pPr>
        <w:pStyle w:val="aa"/>
        <w:numPr>
          <w:ilvl w:val="2"/>
          <w:numId w:val="3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“</w:t>
      </w:r>
      <w:r w:rsidRPr="00E207C8">
        <w:rPr>
          <w:rFonts w:eastAsia="宋体"/>
          <w:color w:val="0070C0"/>
          <w:szCs w:val="24"/>
          <w:lang w:eastAsia="zh-CN"/>
        </w:rPr>
        <w:t xml:space="preserve">legacy requirement + </w:t>
      </w:r>
      <w:r>
        <w:rPr>
          <w:rFonts w:eastAsia="宋体"/>
          <w:color w:val="0070C0"/>
          <w:szCs w:val="24"/>
          <w:lang w:eastAsia="zh-CN"/>
        </w:rPr>
        <w:t>Xd</w:t>
      </w:r>
      <w:r w:rsidRPr="00E207C8">
        <w:rPr>
          <w:rFonts w:eastAsia="宋体"/>
          <w:color w:val="0070C0"/>
          <w:szCs w:val="24"/>
          <w:lang w:eastAsia="zh-CN"/>
        </w:rPr>
        <w:t xml:space="preserve">B, </w:t>
      </w:r>
      <w:r>
        <w:rPr>
          <w:rFonts w:eastAsia="宋体"/>
          <w:color w:val="0070C0"/>
          <w:szCs w:val="24"/>
          <w:lang w:eastAsia="zh-CN"/>
        </w:rPr>
        <w:t>X</w:t>
      </w:r>
      <w:r w:rsidRPr="00E207C8">
        <w:rPr>
          <w:rFonts w:eastAsia="宋体"/>
          <w:color w:val="0070C0"/>
          <w:szCs w:val="24"/>
          <w:lang w:eastAsia="zh-CN"/>
        </w:rPr>
        <w:t>&gt;=0” as the starting point for DL power level</w:t>
      </w:r>
    </w:p>
    <w:p w14:paraId="70F87A0D" w14:textId="5F4D8679" w:rsidR="0064210E" w:rsidRPr="00374750" w:rsidRDefault="0064210E" w:rsidP="0064210E">
      <w:pPr>
        <w:rPr>
          <w:rFonts w:eastAsia="Malgun Gothic"/>
          <w:b/>
          <w:color w:val="0070C0"/>
          <w:u w:val="single"/>
          <w:lang w:eastAsia="ko-KR"/>
        </w:rPr>
      </w:pPr>
    </w:p>
    <w:p w14:paraId="076F3259" w14:textId="77777777" w:rsidR="0064210E" w:rsidRPr="00045592" w:rsidRDefault="0064210E" w:rsidP="0064210E">
      <w:pPr>
        <w:outlineLvl w:val="3"/>
        <w:rPr>
          <w:b/>
          <w:color w:val="0070C0"/>
          <w:u w:val="single"/>
          <w:lang w:eastAsia="ko-KR"/>
        </w:rPr>
      </w:pPr>
      <w:r w:rsidRPr="00045592">
        <w:rPr>
          <w:b/>
          <w:color w:val="0070C0"/>
          <w:u w:val="single"/>
          <w:lang w:eastAsia="ko-KR"/>
        </w:rPr>
        <w:t xml:space="preserve">Issue </w:t>
      </w:r>
      <w:r>
        <w:rPr>
          <w:b/>
          <w:color w:val="0070C0"/>
          <w:u w:val="single"/>
          <w:lang w:eastAsia="ko-KR"/>
        </w:rPr>
        <w:t>1</w:t>
      </w:r>
      <w:r w:rsidRPr="00045592">
        <w:rPr>
          <w:b/>
          <w:color w:val="0070C0"/>
          <w:u w:val="single"/>
          <w:lang w:eastAsia="ko-KR"/>
        </w:rPr>
        <w:t>-</w:t>
      </w:r>
      <w:r>
        <w:rPr>
          <w:b/>
          <w:color w:val="0070C0"/>
          <w:u w:val="single"/>
          <w:lang w:eastAsia="ko-KR"/>
        </w:rPr>
        <w:t>2</w:t>
      </w:r>
      <w:r w:rsidRPr="00045592">
        <w:rPr>
          <w:b/>
          <w:color w:val="0070C0"/>
          <w:u w:val="single"/>
          <w:lang w:eastAsia="ko-KR"/>
        </w:rPr>
        <w:t xml:space="preserve">: </w:t>
      </w:r>
      <w:r w:rsidRPr="006776D7">
        <w:rPr>
          <w:b/>
          <w:color w:val="0070C0"/>
          <w:u w:val="single"/>
          <w:lang w:eastAsia="ko-KR"/>
        </w:rPr>
        <w:t>interference mode assumption</w:t>
      </w:r>
    </w:p>
    <w:p w14:paraId="4FEB29EB" w14:textId="77777777" w:rsidR="0064210E" w:rsidRPr="00045592" w:rsidRDefault="0064210E" w:rsidP="0064210E">
      <w:pPr>
        <w:pStyle w:val="aa"/>
        <w:numPr>
          <w:ilvl w:val="0"/>
          <w:numId w:val="3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045592">
        <w:rPr>
          <w:rFonts w:eastAsia="宋体"/>
          <w:color w:val="0070C0"/>
          <w:szCs w:val="24"/>
          <w:lang w:eastAsia="zh-CN"/>
        </w:rPr>
        <w:t>Proposals</w:t>
      </w:r>
    </w:p>
    <w:p w14:paraId="0BB3EEF2" w14:textId="77777777" w:rsidR="0064210E" w:rsidRDefault="0064210E" w:rsidP="0064210E">
      <w:pPr>
        <w:pStyle w:val="aa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Proposal 1: </w:t>
      </w:r>
      <w:r w:rsidRPr="006776D7">
        <w:rPr>
          <w:rFonts w:eastAsia="宋体"/>
          <w:color w:val="0070C0"/>
          <w:szCs w:val="24"/>
          <w:lang w:eastAsia="zh-CN"/>
        </w:rPr>
        <w:t>RAN4 to decide the interference mode assumption between mode 1 and mode 2.</w:t>
      </w:r>
      <w:r>
        <w:rPr>
          <w:rFonts w:eastAsia="宋体"/>
          <w:color w:val="0070C0"/>
          <w:szCs w:val="24"/>
          <w:lang w:eastAsia="zh-CN"/>
        </w:rPr>
        <w:t xml:space="preserve"> (Huawei 4631</w:t>
      </w:r>
      <w:r w:rsidRPr="0081179F">
        <w:rPr>
          <w:rFonts w:eastAsia="宋体"/>
          <w:color w:val="0070C0"/>
          <w:szCs w:val="24"/>
          <w:lang w:eastAsia="zh-CN"/>
        </w:rPr>
        <w:t>)</w:t>
      </w:r>
    </w:p>
    <w:p w14:paraId="10E273D6" w14:textId="6C1ED9C0" w:rsidR="0064210E" w:rsidRDefault="0064210E" w:rsidP="0064210E">
      <w:pPr>
        <w:pStyle w:val="aa"/>
        <w:numPr>
          <w:ilvl w:val="2"/>
          <w:numId w:val="32"/>
        </w:numPr>
        <w:ind w:firstLineChars="0"/>
        <w:rPr>
          <w:rFonts w:eastAsia="宋体"/>
          <w:color w:val="0070C0"/>
          <w:szCs w:val="24"/>
          <w:lang w:eastAsia="zh-CN"/>
        </w:rPr>
      </w:pPr>
      <w:r w:rsidRPr="006776D7">
        <w:rPr>
          <w:rFonts w:eastAsia="宋体"/>
          <w:color w:val="0070C0"/>
          <w:szCs w:val="24"/>
          <w:lang w:eastAsia="zh-CN"/>
        </w:rPr>
        <w:t>Interference mode 1</w:t>
      </w:r>
      <w:r>
        <w:rPr>
          <w:rFonts w:eastAsia="宋体"/>
          <w:color w:val="0070C0"/>
          <w:szCs w:val="24"/>
          <w:lang w:eastAsia="zh-CN"/>
        </w:rPr>
        <w:t xml:space="preserve">: </w:t>
      </w:r>
      <w:r w:rsidRPr="006776D7">
        <w:rPr>
          <w:rFonts w:eastAsia="宋体"/>
          <w:color w:val="0070C0"/>
          <w:szCs w:val="24"/>
          <w:lang w:eastAsia="zh-CN"/>
        </w:rPr>
        <w:t>only activate two RRHs</w:t>
      </w:r>
      <w:r w:rsidR="00C4597E">
        <w:rPr>
          <w:rFonts w:eastAsia="宋体"/>
          <w:color w:val="0070C0"/>
          <w:szCs w:val="24"/>
          <w:lang w:eastAsia="zh-CN"/>
        </w:rPr>
        <w:t xml:space="preserve"> transmitting two layers at the same time</w:t>
      </w:r>
    </w:p>
    <w:p w14:paraId="5FA2D6FC" w14:textId="77777777" w:rsidR="0064210E" w:rsidRDefault="0064210E" w:rsidP="0064210E">
      <w:pPr>
        <w:pStyle w:val="aa"/>
        <w:numPr>
          <w:ilvl w:val="2"/>
          <w:numId w:val="32"/>
        </w:numPr>
        <w:ind w:firstLineChars="0"/>
        <w:rPr>
          <w:rFonts w:eastAsia="宋体"/>
          <w:color w:val="0070C0"/>
          <w:szCs w:val="24"/>
          <w:lang w:eastAsia="zh-CN"/>
        </w:rPr>
      </w:pPr>
      <w:r w:rsidRPr="006776D7">
        <w:rPr>
          <w:rFonts w:eastAsia="宋体"/>
          <w:color w:val="0070C0"/>
          <w:szCs w:val="24"/>
          <w:lang w:eastAsia="zh-CN"/>
        </w:rPr>
        <w:t xml:space="preserve">Interference mode </w:t>
      </w:r>
      <w:r>
        <w:rPr>
          <w:rFonts w:eastAsia="宋体"/>
          <w:color w:val="0070C0"/>
          <w:szCs w:val="24"/>
          <w:lang w:eastAsia="zh-CN"/>
        </w:rPr>
        <w:t xml:space="preserve">2: </w:t>
      </w:r>
      <w:r w:rsidRPr="006776D7">
        <w:rPr>
          <w:rFonts w:eastAsia="宋体"/>
          <w:color w:val="0070C0"/>
          <w:szCs w:val="24"/>
          <w:lang w:eastAsia="zh-CN"/>
        </w:rPr>
        <w:t>all the RRHs</w:t>
      </w:r>
      <w:r>
        <w:rPr>
          <w:rFonts w:eastAsia="宋体"/>
          <w:color w:val="0070C0"/>
          <w:szCs w:val="24"/>
          <w:lang w:eastAsia="zh-CN"/>
        </w:rPr>
        <w:t xml:space="preserve"> (&gt;2 RRHs) </w:t>
      </w:r>
      <w:r w:rsidRPr="006776D7">
        <w:rPr>
          <w:rFonts w:eastAsia="宋体"/>
          <w:color w:val="0070C0"/>
          <w:szCs w:val="24"/>
          <w:lang w:eastAsia="zh-CN"/>
        </w:rPr>
        <w:t>transmit two layers at the same time</w:t>
      </w:r>
    </w:p>
    <w:p w14:paraId="7BBB3312" w14:textId="23001536" w:rsidR="0064210E" w:rsidRPr="00045592" w:rsidRDefault="007561EA" w:rsidP="0064210E">
      <w:pPr>
        <w:pStyle w:val="aa"/>
        <w:numPr>
          <w:ilvl w:val="0"/>
          <w:numId w:val="3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 w:hint="eastAsia"/>
          <w:color w:val="0070C0"/>
          <w:szCs w:val="24"/>
          <w:lang w:eastAsia="zh-CN"/>
        </w:rPr>
        <w:t>A</w:t>
      </w:r>
      <w:r>
        <w:rPr>
          <w:rFonts w:eastAsia="宋体"/>
          <w:color w:val="0070C0"/>
          <w:szCs w:val="24"/>
          <w:lang w:eastAsia="zh-CN"/>
        </w:rPr>
        <w:t>greement</w:t>
      </w:r>
    </w:p>
    <w:p w14:paraId="57A32489" w14:textId="70F812D5" w:rsidR="0064210E" w:rsidRPr="00045592" w:rsidRDefault="00C4597E" w:rsidP="00C4597E">
      <w:pPr>
        <w:pStyle w:val="aa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C4597E">
        <w:rPr>
          <w:rFonts w:eastAsia="宋体"/>
          <w:color w:val="0070C0"/>
          <w:szCs w:val="24"/>
          <w:lang w:eastAsia="zh-CN"/>
        </w:rPr>
        <w:t>Interference mode 1</w:t>
      </w:r>
      <w:r w:rsidR="00875BED">
        <w:rPr>
          <w:rFonts w:eastAsia="宋体"/>
          <w:color w:val="0070C0"/>
          <w:szCs w:val="24"/>
          <w:lang w:eastAsia="zh-CN"/>
        </w:rPr>
        <w:t>,</w:t>
      </w:r>
      <w:r w:rsidRPr="00C4597E">
        <w:rPr>
          <w:rFonts w:eastAsia="宋体"/>
          <w:color w:val="0070C0"/>
          <w:szCs w:val="24"/>
          <w:lang w:eastAsia="zh-CN"/>
        </w:rPr>
        <w:t xml:space="preserve"> </w:t>
      </w:r>
      <w:r>
        <w:rPr>
          <w:rFonts w:eastAsia="宋体"/>
          <w:color w:val="0070C0"/>
          <w:szCs w:val="24"/>
          <w:lang w:eastAsia="zh-CN"/>
        </w:rPr>
        <w:t xml:space="preserve">i.e., </w:t>
      </w:r>
      <w:r w:rsidR="005A64F8">
        <w:rPr>
          <w:rFonts w:eastAsiaTheme="minorEastAsia"/>
          <w:color w:val="0070C0"/>
          <w:lang w:val="en-US" w:eastAsia="zh-CN"/>
        </w:rPr>
        <w:t>at most two RRHs are transmitting at the same time on different layers.</w:t>
      </w:r>
    </w:p>
    <w:p w14:paraId="6906A74A" w14:textId="77777777" w:rsidR="0064210E" w:rsidRDefault="0064210E" w:rsidP="0064210E">
      <w:pPr>
        <w:rPr>
          <w:rFonts w:eastAsia="Malgun Gothic"/>
          <w:b/>
          <w:color w:val="0070C0"/>
          <w:u w:val="single"/>
          <w:lang w:eastAsia="ko-KR"/>
        </w:rPr>
      </w:pPr>
      <w:r w:rsidRPr="003418CB">
        <w:rPr>
          <w:rFonts w:hint="eastAsia"/>
          <w:color w:val="0070C0"/>
          <w:lang w:val="en-US" w:eastAsia="zh-CN"/>
        </w:rPr>
        <w:t xml:space="preserve"> </w:t>
      </w:r>
    </w:p>
    <w:p w14:paraId="3F4C9E58" w14:textId="79A4CBB5" w:rsidR="0064210E" w:rsidRPr="00045592" w:rsidRDefault="0064210E" w:rsidP="0064210E">
      <w:pPr>
        <w:outlineLvl w:val="3"/>
        <w:rPr>
          <w:b/>
          <w:color w:val="0070C0"/>
          <w:u w:val="single"/>
          <w:lang w:eastAsia="ko-KR"/>
        </w:rPr>
      </w:pPr>
      <w:r w:rsidRPr="00045592">
        <w:rPr>
          <w:b/>
          <w:color w:val="0070C0"/>
          <w:u w:val="single"/>
          <w:lang w:eastAsia="ko-KR"/>
        </w:rPr>
        <w:t xml:space="preserve">Issue </w:t>
      </w:r>
      <w:r>
        <w:rPr>
          <w:b/>
          <w:color w:val="0070C0"/>
          <w:u w:val="single"/>
          <w:lang w:eastAsia="ko-KR"/>
        </w:rPr>
        <w:t>1</w:t>
      </w:r>
      <w:r w:rsidRPr="00045592">
        <w:rPr>
          <w:b/>
          <w:color w:val="0070C0"/>
          <w:u w:val="single"/>
          <w:lang w:eastAsia="ko-KR"/>
        </w:rPr>
        <w:t>-</w:t>
      </w:r>
      <w:r>
        <w:rPr>
          <w:b/>
          <w:color w:val="0070C0"/>
          <w:u w:val="single"/>
          <w:lang w:eastAsia="ko-KR"/>
        </w:rPr>
        <w:t>3</w:t>
      </w:r>
      <w:r w:rsidRPr="00045592">
        <w:rPr>
          <w:b/>
          <w:color w:val="0070C0"/>
          <w:u w:val="single"/>
          <w:lang w:eastAsia="ko-KR"/>
        </w:rPr>
        <w:t xml:space="preserve">: </w:t>
      </w:r>
      <w:r w:rsidR="00CA21FC">
        <w:rPr>
          <w:b/>
          <w:color w:val="0070C0"/>
          <w:u w:val="single"/>
          <w:lang w:eastAsia="ko-KR"/>
        </w:rPr>
        <w:t>void</w:t>
      </w:r>
      <w:r w:rsidR="00B01FE3">
        <w:rPr>
          <w:b/>
          <w:color w:val="0070C0"/>
          <w:u w:val="single"/>
          <w:lang w:eastAsia="ko-KR"/>
        </w:rPr>
        <w:t xml:space="preserve"> </w:t>
      </w:r>
      <w:r w:rsidR="00B01FE3" w:rsidRPr="0086357B">
        <w:rPr>
          <w:color w:val="0070C0"/>
          <w:u w:val="single"/>
          <w:lang w:eastAsia="ko-KR"/>
        </w:rPr>
        <w:t>(merged to Issue 1-1)</w:t>
      </w:r>
    </w:p>
    <w:p w14:paraId="76929F18" w14:textId="77777777" w:rsidR="0064210E" w:rsidRPr="00045592" w:rsidRDefault="0064210E" w:rsidP="0064210E">
      <w:pPr>
        <w:outlineLvl w:val="3"/>
        <w:rPr>
          <w:b/>
          <w:color w:val="0070C0"/>
          <w:u w:val="single"/>
          <w:lang w:eastAsia="ko-KR"/>
        </w:rPr>
      </w:pPr>
      <w:r w:rsidRPr="00045592">
        <w:rPr>
          <w:b/>
          <w:color w:val="0070C0"/>
          <w:u w:val="single"/>
          <w:lang w:eastAsia="ko-KR"/>
        </w:rPr>
        <w:t xml:space="preserve">Issue </w:t>
      </w:r>
      <w:r>
        <w:rPr>
          <w:b/>
          <w:color w:val="0070C0"/>
          <w:u w:val="single"/>
          <w:lang w:eastAsia="ko-KR"/>
        </w:rPr>
        <w:t>1</w:t>
      </w:r>
      <w:r w:rsidRPr="00045592">
        <w:rPr>
          <w:b/>
          <w:color w:val="0070C0"/>
          <w:u w:val="single"/>
          <w:lang w:eastAsia="ko-KR"/>
        </w:rPr>
        <w:t>-</w:t>
      </w:r>
      <w:r>
        <w:rPr>
          <w:b/>
          <w:color w:val="0070C0"/>
          <w:u w:val="single"/>
          <w:lang w:eastAsia="ko-KR"/>
        </w:rPr>
        <w:t>4</w:t>
      </w:r>
      <w:r w:rsidRPr="00045592"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eastAsia="ko-KR"/>
        </w:rPr>
        <w:t>angular separation</w:t>
      </w:r>
    </w:p>
    <w:p w14:paraId="71EE5447" w14:textId="77777777" w:rsidR="0064210E" w:rsidRPr="00045592" w:rsidRDefault="0064210E" w:rsidP="0064210E">
      <w:pPr>
        <w:pStyle w:val="aa"/>
        <w:numPr>
          <w:ilvl w:val="0"/>
          <w:numId w:val="3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045592">
        <w:rPr>
          <w:rFonts w:eastAsia="宋体"/>
          <w:color w:val="0070C0"/>
          <w:szCs w:val="24"/>
          <w:lang w:eastAsia="zh-CN"/>
        </w:rPr>
        <w:t>Proposals</w:t>
      </w:r>
    </w:p>
    <w:p w14:paraId="5F240BAC" w14:textId="77777777" w:rsidR="0064210E" w:rsidRPr="00A50EF5" w:rsidRDefault="0064210E" w:rsidP="0064210E">
      <w:pPr>
        <w:pStyle w:val="aa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Proposal 1: </w:t>
      </w:r>
      <w:r w:rsidRPr="008D6CE8">
        <w:rPr>
          <w:rFonts w:eastAsia="宋体"/>
          <w:color w:val="0070C0"/>
          <w:szCs w:val="24"/>
          <w:lang w:eastAsia="zh-CN"/>
        </w:rPr>
        <w:t>it is proposed to adopt single angular separation value, i.e. 150° in theta of UE coordination.</w:t>
      </w:r>
      <w:r>
        <w:rPr>
          <w:rFonts w:eastAsia="宋体"/>
          <w:color w:val="0070C0"/>
          <w:szCs w:val="24"/>
          <w:lang w:eastAsia="zh-CN"/>
        </w:rPr>
        <w:t xml:space="preserve"> (Samsung 4831</w:t>
      </w:r>
      <w:r w:rsidRPr="0081179F">
        <w:rPr>
          <w:rFonts w:eastAsia="宋体"/>
          <w:color w:val="0070C0"/>
          <w:szCs w:val="24"/>
          <w:lang w:eastAsia="zh-CN"/>
        </w:rPr>
        <w:t>)</w:t>
      </w:r>
    </w:p>
    <w:p w14:paraId="04E0A446" w14:textId="54C065B6" w:rsidR="0064210E" w:rsidRPr="00045592" w:rsidRDefault="007561EA" w:rsidP="0064210E">
      <w:pPr>
        <w:pStyle w:val="aa"/>
        <w:numPr>
          <w:ilvl w:val="0"/>
          <w:numId w:val="3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Agreement</w:t>
      </w:r>
    </w:p>
    <w:p w14:paraId="49DAB0CE" w14:textId="0F4E2B3C" w:rsidR="00C4597E" w:rsidRPr="00C4597E" w:rsidRDefault="00C4597E" w:rsidP="00C4597E">
      <w:pPr>
        <w:pStyle w:val="aa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C4597E">
        <w:rPr>
          <w:rFonts w:eastAsia="宋体"/>
          <w:color w:val="0070C0"/>
          <w:szCs w:val="24"/>
          <w:lang w:eastAsia="zh-CN"/>
        </w:rPr>
        <w:t xml:space="preserve">Cover all possible angular separations in core requirements as long as the two test points are from </w:t>
      </w:r>
      <w:r>
        <w:rPr>
          <w:rFonts w:eastAsia="宋体"/>
          <w:color w:val="0070C0"/>
          <w:szCs w:val="24"/>
          <w:lang w:eastAsia="zh-CN"/>
        </w:rPr>
        <w:t>Area-1 and Area-2 respectively</w:t>
      </w:r>
    </w:p>
    <w:p w14:paraId="390ABC4A" w14:textId="0716E5A5" w:rsidR="0064210E" w:rsidRPr="00C4597E" w:rsidRDefault="00875BED" w:rsidP="007B1A89">
      <w:pPr>
        <w:pStyle w:val="aa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FFS if </w:t>
      </w:r>
      <w:r w:rsidR="00C4597E" w:rsidRPr="00C4597E">
        <w:rPr>
          <w:rFonts w:eastAsia="宋体"/>
          <w:color w:val="0070C0"/>
          <w:szCs w:val="24"/>
          <w:lang w:eastAsia="zh-CN"/>
        </w:rPr>
        <w:t>150° angular separation in theta of UE coordination can be considered for test verification.</w:t>
      </w:r>
    </w:p>
    <w:p w14:paraId="2DCF9ECA" w14:textId="77777777" w:rsidR="0064210E" w:rsidRPr="00374750" w:rsidRDefault="0064210E" w:rsidP="0064210E">
      <w:pPr>
        <w:rPr>
          <w:rFonts w:eastAsia="Malgun Gothic"/>
          <w:b/>
          <w:color w:val="0070C0"/>
          <w:u w:val="single"/>
          <w:lang w:eastAsia="ko-KR"/>
        </w:rPr>
      </w:pPr>
      <w:r w:rsidRPr="003418CB">
        <w:rPr>
          <w:rFonts w:hint="eastAsia"/>
          <w:color w:val="0070C0"/>
          <w:lang w:val="en-US" w:eastAsia="zh-CN"/>
        </w:rPr>
        <w:lastRenderedPageBreak/>
        <w:t xml:space="preserve"> </w:t>
      </w:r>
    </w:p>
    <w:p w14:paraId="110B85AD" w14:textId="77777777" w:rsidR="0064210E" w:rsidRPr="00045592" w:rsidRDefault="0064210E" w:rsidP="0064210E">
      <w:pPr>
        <w:outlineLvl w:val="3"/>
        <w:rPr>
          <w:b/>
          <w:color w:val="0070C0"/>
          <w:u w:val="single"/>
          <w:lang w:eastAsia="ko-KR"/>
        </w:rPr>
      </w:pPr>
      <w:r w:rsidRPr="00045592">
        <w:rPr>
          <w:b/>
          <w:color w:val="0070C0"/>
          <w:u w:val="single"/>
          <w:lang w:eastAsia="ko-KR"/>
        </w:rPr>
        <w:t xml:space="preserve">Issue </w:t>
      </w:r>
      <w:r>
        <w:rPr>
          <w:b/>
          <w:color w:val="0070C0"/>
          <w:u w:val="single"/>
          <w:lang w:eastAsia="ko-KR"/>
        </w:rPr>
        <w:t>1</w:t>
      </w:r>
      <w:r w:rsidRPr="00045592">
        <w:rPr>
          <w:b/>
          <w:color w:val="0070C0"/>
          <w:u w:val="single"/>
          <w:lang w:eastAsia="ko-KR"/>
        </w:rPr>
        <w:t>-</w:t>
      </w:r>
      <w:r>
        <w:rPr>
          <w:b/>
          <w:color w:val="0070C0"/>
          <w:u w:val="single"/>
          <w:lang w:eastAsia="ko-KR"/>
        </w:rPr>
        <w:t>5</w:t>
      </w:r>
      <w:r w:rsidRPr="00045592"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eastAsia="ko-KR"/>
        </w:rPr>
        <w:t>UE orientation</w:t>
      </w:r>
    </w:p>
    <w:p w14:paraId="0213EC9B" w14:textId="77777777" w:rsidR="0064210E" w:rsidRPr="00045592" w:rsidRDefault="0064210E" w:rsidP="0064210E">
      <w:pPr>
        <w:pStyle w:val="aa"/>
        <w:numPr>
          <w:ilvl w:val="0"/>
          <w:numId w:val="3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045592">
        <w:rPr>
          <w:rFonts w:eastAsia="宋体"/>
          <w:color w:val="0070C0"/>
          <w:szCs w:val="24"/>
          <w:lang w:eastAsia="zh-CN"/>
        </w:rPr>
        <w:t>Proposals</w:t>
      </w:r>
    </w:p>
    <w:p w14:paraId="5168B6F9" w14:textId="77777777" w:rsidR="0064210E" w:rsidRPr="00A50EF5" w:rsidRDefault="0064210E" w:rsidP="0064210E">
      <w:pPr>
        <w:pStyle w:val="aa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Proposal 1: </w:t>
      </w:r>
      <w:r w:rsidRPr="007D3857">
        <w:rPr>
          <w:rFonts w:eastAsia="宋体"/>
          <w:color w:val="0070C0"/>
          <w:szCs w:val="24"/>
          <w:lang w:eastAsia="zh-CN"/>
        </w:rPr>
        <w:t>spherical coverage of HST devices is specified with UE coordination and no need to consider different UE orientations</w:t>
      </w:r>
      <w:r w:rsidRPr="008D6CE8">
        <w:rPr>
          <w:rFonts w:eastAsia="宋体"/>
          <w:color w:val="0070C0"/>
          <w:szCs w:val="24"/>
          <w:lang w:eastAsia="zh-CN"/>
        </w:rPr>
        <w:t>.</w:t>
      </w:r>
      <w:r>
        <w:rPr>
          <w:rFonts w:eastAsia="宋体"/>
          <w:color w:val="0070C0"/>
          <w:szCs w:val="24"/>
          <w:lang w:eastAsia="zh-CN"/>
        </w:rPr>
        <w:t xml:space="preserve"> (Samsung 4831</w:t>
      </w:r>
      <w:r w:rsidRPr="0081179F">
        <w:rPr>
          <w:rFonts w:eastAsia="宋体"/>
          <w:color w:val="0070C0"/>
          <w:szCs w:val="24"/>
          <w:lang w:eastAsia="zh-CN"/>
        </w:rPr>
        <w:t>)</w:t>
      </w:r>
    </w:p>
    <w:p w14:paraId="39403EEF" w14:textId="2C5EED33" w:rsidR="0064210E" w:rsidRPr="00045592" w:rsidRDefault="007561EA" w:rsidP="0064210E">
      <w:pPr>
        <w:pStyle w:val="aa"/>
        <w:numPr>
          <w:ilvl w:val="0"/>
          <w:numId w:val="3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Agreement</w:t>
      </w:r>
    </w:p>
    <w:p w14:paraId="70BB2473" w14:textId="5BD86C00" w:rsidR="0064210E" w:rsidRPr="00045592" w:rsidRDefault="00CA35CA" w:rsidP="00CA35CA">
      <w:pPr>
        <w:pStyle w:val="aa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CA35CA">
        <w:rPr>
          <w:rFonts w:eastAsia="宋体"/>
          <w:color w:val="0070C0"/>
          <w:szCs w:val="24"/>
          <w:lang w:eastAsia="zh-CN"/>
        </w:rPr>
        <w:t>There is no need to consider different UE orientations when specifying requirements</w:t>
      </w:r>
    </w:p>
    <w:p w14:paraId="5B569A1C" w14:textId="77777777" w:rsidR="0064210E" w:rsidRPr="00374750" w:rsidRDefault="0064210E" w:rsidP="0064210E">
      <w:pPr>
        <w:rPr>
          <w:rFonts w:eastAsia="Malgun Gothic"/>
          <w:b/>
          <w:color w:val="0070C0"/>
          <w:u w:val="single"/>
          <w:lang w:eastAsia="ko-KR"/>
        </w:rPr>
      </w:pPr>
      <w:r w:rsidRPr="003418CB">
        <w:rPr>
          <w:rFonts w:hint="eastAsia"/>
          <w:color w:val="0070C0"/>
          <w:lang w:val="en-US" w:eastAsia="zh-CN"/>
        </w:rPr>
        <w:t xml:space="preserve"> </w:t>
      </w:r>
    </w:p>
    <w:p w14:paraId="24630EF2" w14:textId="77777777" w:rsidR="0064210E" w:rsidRPr="00045592" w:rsidRDefault="0064210E" w:rsidP="0064210E">
      <w:pPr>
        <w:outlineLvl w:val="3"/>
        <w:rPr>
          <w:b/>
          <w:color w:val="0070C0"/>
          <w:u w:val="single"/>
          <w:lang w:eastAsia="ko-KR"/>
        </w:rPr>
      </w:pPr>
      <w:r w:rsidRPr="00045592">
        <w:rPr>
          <w:b/>
          <w:color w:val="0070C0"/>
          <w:u w:val="single"/>
          <w:lang w:eastAsia="ko-KR"/>
        </w:rPr>
        <w:t xml:space="preserve">Issue </w:t>
      </w:r>
      <w:r>
        <w:rPr>
          <w:b/>
          <w:color w:val="0070C0"/>
          <w:u w:val="single"/>
          <w:lang w:eastAsia="ko-KR"/>
        </w:rPr>
        <w:t>1</w:t>
      </w:r>
      <w:r w:rsidRPr="00045592">
        <w:rPr>
          <w:b/>
          <w:color w:val="0070C0"/>
          <w:u w:val="single"/>
          <w:lang w:eastAsia="ko-KR"/>
        </w:rPr>
        <w:t>-</w:t>
      </w:r>
      <w:r>
        <w:rPr>
          <w:b/>
          <w:color w:val="0070C0"/>
          <w:u w:val="single"/>
          <w:lang w:eastAsia="ko-KR"/>
        </w:rPr>
        <w:t>6</w:t>
      </w:r>
      <w:r w:rsidRPr="00045592"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eastAsia="ko-KR"/>
        </w:rPr>
        <w:t>AoA+ offset and AoA- offset</w:t>
      </w:r>
    </w:p>
    <w:p w14:paraId="07412D8A" w14:textId="77777777" w:rsidR="0064210E" w:rsidRPr="00045592" w:rsidRDefault="0064210E" w:rsidP="0064210E">
      <w:pPr>
        <w:pStyle w:val="aa"/>
        <w:numPr>
          <w:ilvl w:val="0"/>
          <w:numId w:val="3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045592">
        <w:rPr>
          <w:rFonts w:eastAsia="宋体"/>
          <w:color w:val="0070C0"/>
          <w:szCs w:val="24"/>
          <w:lang w:eastAsia="zh-CN"/>
        </w:rPr>
        <w:t>Proposals</w:t>
      </w:r>
    </w:p>
    <w:p w14:paraId="6A7CAF84" w14:textId="77777777" w:rsidR="0064210E" w:rsidRPr="00A50EF5" w:rsidRDefault="0064210E" w:rsidP="0064210E">
      <w:pPr>
        <w:pStyle w:val="aa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Proposal 1: </w:t>
      </w:r>
      <w:r w:rsidRPr="007D3857">
        <w:rPr>
          <w:rFonts w:eastAsia="宋体"/>
          <w:color w:val="0070C0"/>
          <w:szCs w:val="24"/>
          <w:lang w:eastAsia="zh-CN"/>
        </w:rPr>
        <w:t>it is proposed to only consider single AoA offset, i.e., not to consider both AoA+ offset and AoA- offset.</w:t>
      </w:r>
      <w:r>
        <w:rPr>
          <w:rFonts w:eastAsia="宋体"/>
          <w:color w:val="0070C0"/>
          <w:szCs w:val="24"/>
          <w:lang w:eastAsia="zh-CN"/>
        </w:rPr>
        <w:t xml:space="preserve"> (Samsung 4831</w:t>
      </w:r>
      <w:r w:rsidRPr="0081179F">
        <w:rPr>
          <w:rFonts w:eastAsia="宋体"/>
          <w:color w:val="0070C0"/>
          <w:szCs w:val="24"/>
          <w:lang w:eastAsia="zh-CN"/>
        </w:rPr>
        <w:t>)</w:t>
      </w:r>
    </w:p>
    <w:p w14:paraId="4C66577C" w14:textId="1128A27B" w:rsidR="0064210E" w:rsidRPr="00045592" w:rsidRDefault="007561EA" w:rsidP="0064210E">
      <w:pPr>
        <w:pStyle w:val="aa"/>
        <w:numPr>
          <w:ilvl w:val="0"/>
          <w:numId w:val="3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Agreement</w:t>
      </w:r>
    </w:p>
    <w:p w14:paraId="0D37058B" w14:textId="66066B21" w:rsidR="0064210E" w:rsidRPr="00045592" w:rsidRDefault="00CA35CA" w:rsidP="00CA35CA">
      <w:pPr>
        <w:pStyle w:val="aa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CA35CA">
        <w:rPr>
          <w:rFonts w:eastAsia="宋体"/>
          <w:color w:val="0070C0"/>
          <w:szCs w:val="24"/>
          <w:lang w:eastAsia="zh-CN"/>
        </w:rPr>
        <w:t>There is no need to consider AoA+ offset and AoA– offset when specifying requirements</w:t>
      </w:r>
    </w:p>
    <w:p w14:paraId="357402E0" w14:textId="77777777" w:rsidR="0064210E" w:rsidRDefault="0064210E" w:rsidP="0064210E">
      <w:pPr>
        <w:rPr>
          <w:i/>
          <w:color w:val="0070C0"/>
          <w:lang w:eastAsia="zh-CN"/>
        </w:rPr>
      </w:pPr>
      <w:r w:rsidRPr="003418CB">
        <w:rPr>
          <w:rFonts w:hint="eastAsia"/>
          <w:color w:val="0070C0"/>
          <w:lang w:val="en-US" w:eastAsia="zh-CN"/>
        </w:rPr>
        <w:t xml:space="preserve"> </w:t>
      </w:r>
    </w:p>
    <w:p w14:paraId="3E9F1B8C" w14:textId="77777777" w:rsidR="0064210E" w:rsidRPr="00045592" w:rsidRDefault="0064210E" w:rsidP="0064210E">
      <w:pPr>
        <w:outlineLvl w:val="3"/>
        <w:rPr>
          <w:b/>
          <w:color w:val="0070C0"/>
          <w:u w:val="single"/>
          <w:lang w:eastAsia="ko-KR"/>
        </w:rPr>
      </w:pPr>
      <w:r w:rsidRPr="00045592">
        <w:rPr>
          <w:b/>
          <w:color w:val="0070C0"/>
          <w:u w:val="single"/>
          <w:lang w:eastAsia="ko-KR"/>
        </w:rPr>
        <w:t xml:space="preserve">Issue </w:t>
      </w:r>
      <w:r>
        <w:rPr>
          <w:b/>
          <w:color w:val="0070C0"/>
          <w:u w:val="single"/>
          <w:lang w:eastAsia="ko-KR"/>
        </w:rPr>
        <w:t>1</w:t>
      </w:r>
      <w:r w:rsidRPr="00045592">
        <w:rPr>
          <w:b/>
          <w:color w:val="0070C0"/>
          <w:u w:val="single"/>
          <w:lang w:eastAsia="ko-KR"/>
        </w:rPr>
        <w:t>-</w:t>
      </w:r>
      <w:r>
        <w:rPr>
          <w:b/>
          <w:color w:val="0070C0"/>
          <w:u w:val="single"/>
          <w:lang w:eastAsia="ko-KR"/>
        </w:rPr>
        <w:t>7</w:t>
      </w:r>
      <w:r w:rsidRPr="00045592"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eastAsia="ko-KR"/>
        </w:rPr>
        <w:t>fall back requirement (1AoA requirement for UE supporting 2AoA)</w:t>
      </w:r>
    </w:p>
    <w:p w14:paraId="78F0B155" w14:textId="77777777" w:rsidR="0064210E" w:rsidRPr="00045592" w:rsidRDefault="0064210E" w:rsidP="0064210E">
      <w:pPr>
        <w:pStyle w:val="aa"/>
        <w:numPr>
          <w:ilvl w:val="0"/>
          <w:numId w:val="3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045592">
        <w:rPr>
          <w:rFonts w:eastAsia="宋体"/>
          <w:color w:val="0070C0"/>
          <w:szCs w:val="24"/>
          <w:lang w:eastAsia="zh-CN"/>
        </w:rPr>
        <w:t>Proposals</w:t>
      </w:r>
    </w:p>
    <w:p w14:paraId="44D00429" w14:textId="77777777" w:rsidR="0064210E" w:rsidRPr="00A50EF5" w:rsidRDefault="0064210E" w:rsidP="0064210E">
      <w:pPr>
        <w:pStyle w:val="aa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Proposal 1: </w:t>
      </w:r>
      <w:r w:rsidRPr="00B369BC">
        <w:rPr>
          <w:rFonts w:eastAsia="宋体"/>
          <w:color w:val="0070C0"/>
          <w:szCs w:val="24"/>
          <w:lang w:eastAsia="zh-CN"/>
        </w:rPr>
        <w:t>If single AoA is transmitted to the UE, Rel-17 requirement could be reused for UEs supporting 2-panel reception.</w:t>
      </w:r>
      <w:r>
        <w:rPr>
          <w:rFonts w:eastAsia="宋体"/>
          <w:color w:val="0070C0"/>
          <w:szCs w:val="24"/>
          <w:lang w:eastAsia="zh-CN"/>
        </w:rPr>
        <w:t xml:space="preserve"> (Huawei 4631)</w:t>
      </w:r>
    </w:p>
    <w:p w14:paraId="7B3C8384" w14:textId="18F6671B" w:rsidR="0064210E" w:rsidRPr="00045592" w:rsidRDefault="007561EA" w:rsidP="0064210E">
      <w:pPr>
        <w:pStyle w:val="aa"/>
        <w:numPr>
          <w:ilvl w:val="0"/>
          <w:numId w:val="3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 w:hint="eastAsia"/>
          <w:color w:val="0070C0"/>
          <w:szCs w:val="24"/>
          <w:lang w:eastAsia="zh-CN"/>
        </w:rPr>
        <w:t>A</w:t>
      </w:r>
      <w:r>
        <w:rPr>
          <w:rFonts w:eastAsia="宋体"/>
          <w:color w:val="0070C0"/>
          <w:szCs w:val="24"/>
          <w:lang w:eastAsia="zh-CN"/>
        </w:rPr>
        <w:t>greement</w:t>
      </w:r>
    </w:p>
    <w:p w14:paraId="5B8E4B00" w14:textId="6D7ADF26" w:rsidR="0064210E" w:rsidRPr="00045592" w:rsidRDefault="00CA35CA" w:rsidP="00CA35CA">
      <w:pPr>
        <w:pStyle w:val="aa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Focus on </w:t>
      </w:r>
      <w:r w:rsidRPr="00CA35CA">
        <w:rPr>
          <w:rFonts w:eastAsia="宋体"/>
          <w:color w:val="0070C0"/>
          <w:szCs w:val="24"/>
          <w:lang w:eastAsia="zh-CN"/>
        </w:rPr>
        <w:t>2AoA requirements</w:t>
      </w:r>
      <w:r>
        <w:rPr>
          <w:rFonts w:eastAsia="宋体"/>
          <w:color w:val="0070C0"/>
          <w:szCs w:val="24"/>
          <w:lang w:eastAsia="zh-CN"/>
        </w:rPr>
        <w:t xml:space="preserve"> firstly</w:t>
      </w:r>
    </w:p>
    <w:p w14:paraId="47923A5D" w14:textId="77777777" w:rsidR="0064210E" w:rsidRPr="0064210E" w:rsidRDefault="0064210E" w:rsidP="003E08FC">
      <w:pPr>
        <w:rPr>
          <w:b/>
          <w:lang w:eastAsia="zh-CN"/>
        </w:rPr>
      </w:pPr>
    </w:p>
    <w:p w14:paraId="58A30C0D" w14:textId="1EB7B10C" w:rsidR="0064210E" w:rsidRPr="00EF3FF4" w:rsidRDefault="0064210E" w:rsidP="0064210E">
      <w:pPr>
        <w:pStyle w:val="2"/>
        <w:rPr>
          <w:lang w:eastAsia="zh-CN"/>
        </w:rPr>
      </w:pPr>
      <w:r w:rsidRPr="0064210E">
        <w:t>Sub-topic #</w:t>
      </w:r>
      <w:r>
        <w:t>2</w:t>
      </w:r>
      <w:r w:rsidRPr="0064210E">
        <w:t xml:space="preserve"> uni-directional deployment scenario</w:t>
      </w:r>
    </w:p>
    <w:p w14:paraId="6CE10E49" w14:textId="77777777" w:rsidR="0064210E" w:rsidRPr="00045592" w:rsidRDefault="0064210E" w:rsidP="0064210E">
      <w:pPr>
        <w:outlineLvl w:val="3"/>
        <w:rPr>
          <w:b/>
          <w:color w:val="0070C0"/>
          <w:u w:val="single"/>
          <w:lang w:eastAsia="ko-KR"/>
        </w:rPr>
      </w:pPr>
      <w:r w:rsidRPr="00045592">
        <w:rPr>
          <w:b/>
          <w:color w:val="0070C0"/>
          <w:u w:val="single"/>
          <w:lang w:eastAsia="ko-KR"/>
        </w:rPr>
        <w:t>Issue 2</w:t>
      </w:r>
      <w:r>
        <w:rPr>
          <w:b/>
          <w:color w:val="0070C0"/>
          <w:u w:val="single"/>
          <w:lang w:eastAsia="ko-KR"/>
        </w:rPr>
        <w:t>-1</w:t>
      </w:r>
      <w:r w:rsidRPr="00045592"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eastAsia="ko-KR"/>
        </w:rPr>
        <w:t>feasibility of uni-directional scenario</w:t>
      </w:r>
    </w:p>
    <w:p w14:paraId="10EE048D" w14:textId="77777777" w:rsidR="0064210E" w:rsidRPr="00045592" w:rsidRDefault="0064210E" w:rsidP="0064210E">
      <w:pPr>
        <w:pStyle w:val="aa"/>
        <w:numPr>
          <w:ilvl w:val="0"/>
          <w:numId w:val="3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Observations and </w:t>
      </w:r>
      <w:r w:rsidRPr="00045592">
        <w:rPr>
          <w:rFonts w:eastAsia="宋体"/>
          <w:color w:val="0070C0"/>
          <w:szCs w:val="24"/>
          <w:lang w:eastAsia="zh-CN"/>
        </w:rPr>
        <w:t>Proposals</w:t>
      </w:r>
    </w:p>
    <w:p w14:paraId="16315CC8" w14:textId="77777777" w:rsidR="0064210E" w:rsidRDefault="0064210E" w:rsidP="0064210E">
      <w:pPr>
        <w:pStyle w:val="aa"/>
        <w:numPr>
          <w:ilvl w:val="1"/>
          <w:numId w:val="32"/>
        </w:numPr>
        <w:spacing w:after="120"/>
        <w:ind w:firstLineChars="0"/>
        <w:rPr>
          <w:rFonts w:eastAsia="宋体"/>
          <w:color w:val="0070C0"/>
          <w:szCs w:val="24"/>
          <w:lang w:eastAsia="zh-CN"/>
        </w:rPr>
      </w:pPr>
      <w:r>
        <w:rPr>
          <w:rFonts w:eastAsia="宋体" w:hint="eastAsia"/>
          <w:color w:val="0070C0"/>
          <w:szCs w:val="24"/>
          <w:lang w:eastAsia="zh-CN"/>
        </w:rPr>
        <w:t>N</w:t>
      </w:r>
      <w:r>
        <w:rPr>
          <w:rFonts w:eastAsia="宋体"/>
          <w:color w:val="0070C0"/>
          <w:szCs w:val="24"/>
          <w:lang w:eastAsia="zh-CN"/>
        </w:rPr>
        <w:t>okia paper R4-2304480</w:t>
      </w:r>
    </w:p>
    <w:p w14:paraId="7EC12A09" w14:textId="77777777" w:rsidR="0064210E" w:rsidRPr="009E1124" w:rsidRDefault="0064210E" w:rsidP="0064210E">
      <w:pPr>
        <w:pStyle w:val="aa"/>
        <w:numPr>
          <w:ilvl w:val="2"/>
          <w:numId w:val="32"/>
        </w:numPr>
        <w:spacing w:after="120"/>
        <w:ind w:firstLineChars="0"/>
        <w:rPr>
          <w:rFonts w:eastAsia="宋体"/>
          <w:color w:val="0070C0"/>
          <w:szCs w:val="24"/>
          <w:lang w:eastAsia="zh-CN"/>
        </w:rPr>
      </w:pPr>
      <w:r w:rsidRPr="009E1124">
        <w:rPr>
          <w:rFonts w:eastAsia="宋体"/>
          <w:color w:val="0070C0"/>
          <w:szCs w:val="24"/>
          <w:lang w:eastAsia="zh-CN"/>
        </w:rPr>
        <w:t>Observation 2: in order to deploy the uni-directional RRH pair, two RRHs need to be installed along the railway. The cost of such deployment may be doubled for the operator.</w:t>
      </w:r>
    </w:p>
    <w:p w14:paraId="5376A31D" w14:textId="77777777" w:rsidR="0064210E" w:rsidRPr="009E1124" w:rsidRDefault="0064210E" w:rsidP="0064210E">
      <w:pPr>
        <w:pStyle w:val="aa"/>
        <w:numPr>
          <w:ilvl w:val="2"/>
          <w:numId w:val="32"/>
        </w:numPr>
        <w:spacing w:after="120"/>
        <w:ind w:firstLineChars="0"/>
        <w:rPr>
          <w:rFonts w:eastAsia="宋体"/>
          <w:color w:val="0070C0"/>
          <w:szCs w:val="24"/>
          <w:lang w:eastAsia="zh-CN"/>
        </w:rPr>
      </w:pPr>
      <w:r w:rsidRPr="009E1124">
        <w:rPr>
          <w:rFonts w:eastAsia="宋体"/>
          <w:color w:val="0070C0"/>
          <w:szCs w:val="24"/>
          <w:lang w:eastAsia="zh-CN"/>
        </w:rPr>
        <w:t xml:space="preserve">Observation 3: Based on the current studies of uni-directional scenarios in [R4-2300998], the performance is not outstanding compared with the performance of bi-directional scenarios.  </w:t>
      </w:r>
    </w:p>
    <w:p w14:paraId="095C7584" w14:textId="77777777" w:rsidR="0064210E" w:rsidRDefault="0064210E" w:rsidP="0064210E">
      <w:pPr>
        <w:pStyle w:val="aa"/>
        <w:numPr>
          <w:ilvl w:val="2"/>
          <w:numId w:val="3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9E1124">
        <w:rPr>
          <w:rFonts w:eastAsia="宋体"/>
          <w:color w:val="0070C0"/>
          <w:szCs w:val="24"/>
          <w:lang w:eastAsia="zh-CN"/>
        </w:rPr>
        <w:t>Proposal 2: UE vendor and operator’s inputs are needed to continue the study of the uni-directional deployment.</w:t>
      </w:r>
    </w:p>
    <w:p w14:paraId="3B150499" w14:textId="77777777" w:rsidR="0064210E" w:rsidRDefault="0064210E" w:rsidP="0064210E">
      <w:pPr>
        <w:pStyle w:val="aa"/>
        <w:numPr>
          <w:ilvl w:val="1"/>
          <w:numId w:val="3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Samsung paper R4-2304831</w:t>
      </w:r>
    </w:p>
    <w:p w14:paraId="305E2B8A" w14:textId="77777777" w:rsidR="0064210E" w:rsidRPr="009E1124" w:rsidRDefault="0064210E" w:rsidP="0064210E">
      <w:pPr>
        <w:pStyle w:val="aa"/>
        <w:numPr>
          <w:ilvl w:val="2"/>
          <w:numId w:val="32"/>
        </w:numPr>
        <w:spacing w:after="120"/>
        <w:ind w:firstLineChars="0"/>
        <w:rPr>
          <w:rFonts w:eastAsia="宋体"/>
          <w:color w:val="0070C0"/>
          <w:szCs w:val="24"/>
          <w:lang w:eastAsia="zh-CN"/>
        </w:rPr>
      </w:pPr>
      <w:r w:rsidRPr="009E1124">
        <w:rPr>
          <w:rFonts w:eastAsia="宋体"/>
          <w:color w:val="0070C0"/>
          <w:szCs w:val="24"/>
          <w:lang w:eastAsia="zh-CN"/>
        </w:rPr>
        <w:t>Observation 2: the uni-directional simultaneous multi-panel operation requires ‘RRH paired’ deployment with 150m distance to the track on both sides.</w:t>
      </w:r>
    </w:p>
    <w:p w14:paraId="27B90B53" w14:textId="77777777" w:rsidR="0064210E" w:rsidRPr="009E1124" w:rsidRDefault="0064210E" w:rsidP="0064210E">
      <w:pPr>
        <w:pStyle w:val="aa"/>
        <w:numPr>
          <w:ilvl w:val="2"/>
          <w:numId w:val="32"/>
        </w:numPr>
        <w:spacing w:after="120"/>
        <w:ind w:firstLineChars="0"/>
        <w:rPr>
          <w:rFonts w:eastAsia="宋体"/>
          <w:color w:val="0070C0"/>
          <w:szCs w:val="24"/>
          <w:lang w:eastAsia="zh-CN"/>
        </w:rPr>
      </w:pPr>
      <w:r w:rsidRPr="009E1124">
        <w:rPr>
          <w:rFonts w:eastAsia="宋体"/>
          <w:color w:val="0070C0"/>
          <w:szCs w:val="24"/>
          <w:lang w:eastAsia="zh-CN"/>
        </w:rPr>
        <w:t>Observation 3: the uni-directional simultaneous multi-panel operation requires upgrading the UE panel assumption from 2 panels to 4 panels.</w:t>
      </w:r>
    </w:p>
    <w:p w14:paraId="00F43FDB" w14:textId="77777777" w:rsidR="0064210E" w:rsidRPr="009E1124" w:rsidRDefault="0064210E" w:rsidP="0064210E">
      <w:pPr>
        <w:pStyle w:val="aa"/>
        <w:numPr>
          <w:ilvl w:val="2"/>
          <w:numId w:val="32"/>
        </w:numPr>
        <w:spacing w:after="120"/>
        <w:ind w:firstLineChars="0"/>
        <w:rPr>
          <w:rFonts w:eastAsia="宋体"/>
          <w:color w:val="0070C0"/>
          <w:szCs w:val="24"/>
          <w:lang w:eastAsia="zh-CN"/>
        </w:rPr>
      </w:pPr>
      <w:r w:rsidRPr="009E1124">
        <w:rPr>
          <w:rFonts w:eastAsia="宋体"/>
          <w:color w:val="0070C0"/>
          <w:szCs w:val="24"/>
          <w:lang w:eastAsia="zh-CN"/>
        </w:rPr>
        <w:t>Observation 4: new UE assumption with 4 panels still have worse performance under uni-directional scenario than that of bidirectional scenario.</w:t>
      </w:r>
    </w:p>
    <w:p w14:paraId="354259B9" w14:textId="77777777" w:rsidR="0064210E" w:rsidRPr="009E1124" w:rsidRDefault="0064210E" w:rsidP="0064210E">
      <w:pPr>
        <w:pStyle w:val="aa"/>
        <w:numPr>
          <w:ilvl w:val="2"/>
          <w:numId w:val="32"/>
        </w:numPr>
        <w:spacing w:after="120"/>
        <w:ind w:firstLineChars="0"/>
        <w:rPr>
          <w:rFonts w:eastAsia="宋体"/>
          <w:color w:val="0070C0"/>
          <w:szCs w:val="24"/>
          <w:lang w:eastAsia="zh-CN"/>
        </w:rPr>
      </w:pPr>
      <w:r w:rsidRPr="009E1124">
        <w:rPr>
          <w:rFonts w:eastAsia="宋体"/>
          <w:color w:val="0070C0"/>
          <w:szCs w:val="24"/>
          <w:lang w:eastAsia="zh-CN"/>
        </w:rPr>
        <w:t>Observation 5: coverage hole is expected within legacy coverage Area-1 and Area-2 for uni-directional scenario.</w:t>
      </w:r>
    </w:p>
    <w:p w14:paraId="4D78EBA5" w14:textId="77777777" w:rsidR="0064210E" w:rsidRDefault="0064210E" w:rsidP="0064210E">
      <w:pPr>
        <w:pStyle w:val="aa"/>
        <w:numPr>
          <w:ilvl w:val="2"/>
          <w:numId w:val="3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9E1124">
        <w:rPr>
          <w:rFonts w:eastAsia="宋体"/>
          <w:color w:val="0070C0"/>
          <w:szCs w:val="24"/>
          <w:lang w:eastAsia="zh-CN"/>
        </w:rPr>
        <w:t>Observation 6: Testability issue also needs to be considered if requirements for uni-directional deployment scenario would be needed.</w:t>
      </w:r>
    </w:p>
    <w:p w14:paraId="32F4EB54" w14:textId="04379953" w:rsidR="0064210E" w:rsidRPr="00045592" w:rsidRDefault="007561EA" w:rsidP="0064210E">
      <w:pPr>
        <w:pStyle w:val="aa"/>
        <w:numPr>
          <w:ilvl w:val="0"/>
          <w:numId w:val="3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Agreement</w:t>
      </w:r>
    </w:p>
    <w:p w14:paraId="263B6239" w14:textId="77777777" w:rsidR="00811D9C" w:rsidRPr="00811D9C" w:rsidRDefault="00811D9C" w:rsidP="00811D9C">
      <w:pPr>
        <w:pStyle w:val="aa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811D9C">
        <w:rPr>
          <w:rFonts w:eastAsia="宋体"/>
          <w:color w:val="0070C0"/>
          <w:szCs w:val="24"/>
          <w:lang w:eastAsia="zh-CN"/>
        </w:rPr>
        <w:t>uni-directional simultaneous multi-panel operation is not pursued in Rel-18</w:t>
      </w:r>
    </w:p>
    <w:p w14:paraId="78F4B128" w14:textId="486DB819" w:rsidR="0064210E" w:rsidRPr="00811D9C" w:rsidRDefault="00811D9C" w:rsidP="00BE41FA">
      <w:pPr>
        <w:pStyle w:val="aa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811D9C">
        <w:rPr>
          <w:rFonts w:eastAsia="宋体"/>
          <w:color w:val="0070C0"/>
          <w:szCs w:val="24"/>
          <w:lang w:eastAsia="zh-CN"/>
        </w:rPr>
        <w:lastRenderedPageBreak/>
        <w:t>Study on uni-directional simultaneous multi-panel operation is not precluded in future releases, including both scenario A and scenario B.</w:t>
      </w:r>
      <w:bookmarkStart w:id="0" w:name="_GoBack"/>
      <w:bookmarkEnd w:id="0"/>
    </w:p>
    <w:sectPr w:rsidR="0064210E" w:rsidRPr="00811D9C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D57A83" w14:textId="77777777" w:rsidR="003F3A38" w:rsidRPr="00A10429" w:rsidRDefault="003F3A38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53B53CCE" w14:textId="77777777" w:rsidR="003F3A38" w:rsidRPr="00A10429" w:rsidRDefault="003F3A38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A6D63D" w14:textId="77777777" w:rsidR="003F3A38" w:rsidRPr="00A10429" w:rsidRDefault="003F3A38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29E53BBC" w14:textId="77777777" w:rsidR="003F3A38" w:rsidRPr="00A10429" w:rsidRDefault="003F3A38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宋体" w:hAnsi="宋体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2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12"/>
  </w:num>
  <w:num w:numId="3">
    <w:abstractNumId w:val="22"/>
  </w:num>
  <w:num w:numId="4">
    <w:abstractNumId w:val="11"/>
  </w:num>
  <w:num w:numId="5">
    <w:abstractNumId w:val="4"/>
  </w:num>
  <w:num w:numId="6">
    <w:abstractNumId w:val="17"/>
  </w:num>
  <w:num w:numId="7">
    <w:abstractNumId w:val="3"/>
  </w:num>
  <w:num w:numId="8">
    <w:abstractNumId w:val="16"/>
  </w:num>
  <w:num w:numId="9">
    <w:abstractNumId w:val="23"/>
  </w:num>
  <w:num w:numId="10">
    <w:abstractNumId w:val="23"/>
  </w:num>
  <w:num w:numId="11">
    <w:abstractNumId w:val="1"/>
  </w:num>
  <w:num w:numId="12">
    <w:abstractNumId w:val="7"/>
  </w:num>
  <w:num w:numId="13">
    <w:abstractNumId w:val="6"/>
  </w:num>
  <w:num w:numId="14">
    <w:abstractNumId w:val="21"/>
  </w:num>
  <w:num w:numId="15">
    <w:abstractNumId w:val="23"/>
  </w:num>
  <w:num w:numId="16">
    <w:abstractNumId w:val="23"/>
  </w:num>
  <w:num w:numId="17">
    <w:abstractNumId w:val="15"/>
  </w:num>
  <w:num w:numId="18">
    <w:abstractNumId w:val="24"/>
  </w:num>
  <w:num w:numId="19">
    <w:abstractNumId w:val="23"/>
  </w:num>
  <w:num w:numId="20">
    <w:abstractNumId w:val="5"/>
  </w:num>
  <w:num w:numId="21">
    <w:abstractNumId w:val="23"/>
  </w:num>
  <w:num w:numId="22">
    <w:abstractNumId w:val="23"/>
  </w:num>
  <w:num w:numId="23">
    <w:abstractNumId w:val="8"/>
  </w:num>
  <w:num w:numId="24">
    <w:abstractNumId w:val="2"/>
  </w:num>
  <w:num w:numId="25">
    <w:abstractNumId w:val="0"/>
  </w:num>
  <w:num w:numId="26">
    <w:abstractNumId w:val="9"/>
  </w:num>
  <w:num w:numId="27">
    <w:abstractNumId w:val="10"/>
  </w:num>
  <w:num w:numId="28">
    <w:abstractNumId w:val="18"/>
  </w:num>
  <w:num w:numId="29">
    <w:abstractNumId w:val="19"/>
  </w:num>
  <w:num w:numId="30">
    <w:abstractNumId w:val="14"/>
  </w:num>
  <w:num w:numId="31">
    <w:abstractNumId w:val="13"/>
  </w:num>
  <w:num w:numId="32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66A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17C68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0CAA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3A38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047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4F8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210E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561EA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1D65"/>
    <w:rsid w:val="007A2473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1D9C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57B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5BED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8E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1FE3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2D05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597E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2E23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21FC"/>
    <w:rsid w:val="00CA3062"/>
    <w:rsid w:val="00CA35CA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5E54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07C8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0B5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498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3E08F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3E08F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E08F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E08FC"/>
    <w:pPr>
      <w:outlineLvl w:val="5"/>
    </w:pPr>
  </w:style>
  <w:style w:type="paragraph" w:styleId="7">
    <w:name w:val="heading 7"/>
    <w:basedOn w:val="H6"/>
    <w:next w:val="a"/>
    <w:link w:val="7Char"/>
    <w:qFormat/>
    <w:rsid w:val="003E08FC"/>
    <w:pPr>
      <w:outlineLvl w:val="6"/>
    </w:pPr>
  </w:style>
  <w:style w:type="paragraph" w:styleId="8">
    <w:name w:val="heading 8"/>
    <w:basedOn w:val="1"/>
    <w:next w:val="a"/>
    <w:link w:val="8Char"/>
    <w:qFormat/>
    <w:rsid w:val="003E08FC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E08F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eastAsia="Times New Roman" w:hAnsi="Arial"/>
      <w:sz w:val="36"/>
    </w:rPr>
  </w:style>
  <w:style w:type="character" w:customStyle="1" w:styleId="2Char">
    <w:name w:val="标题 2 Char"/>
    <w:link w:val="2"/>
    <w:rsid w:val="00E61455"/>
    <w:rPr>
      <w:rFonts w:ascii="Arial" w:eastAsia="Times New Roman" w:hAnsi="Arial"/>
      <w:sz w:val="32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E61455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61455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rsid w:val="00E61455"/>
    <w:rPr>
      <w:rFonts w:ascii="Arial" w:eastAsia="Times New Roman" w:hAnsi="Arial"/>
      <w:sz w:val="22"/>
    </w:rPr>
  </w:style>
  <w:style w:type="character" w:customStyle="1" w:styleId="6Char">
    <w:name w:val="标题 6 Char"/>
    <w:link w:val="6"/>
    <w:rsid w:val="00E61455"/>
    <w:rPr>
      <w:rFonts w:ascii="Arial" w:eastAsia="Times New Roman" w:hAnsi="Arial"/>
    </w:rPr>
  </w:style>
  <w:style w:type="character" w:customStyle="1" w:styleId="7Char">
    <w:name w:val="标题 7 Char"/>
    <w:link w:val="7"/>
    <w:rsid w:val="00E61455"/>
    <w:rPr>
      <w:rFonts w:ascii="Arial" w:eastAsia="Times New Roman" w:hAnsi="Arial"/>
    </w:rPr>
  </w:style>
  <w:style w:type="character" w:customStyle="1" w:styleId="8Char">
    <w:name w:val="标题 8 Char"/>
    <w:link w:val="8"/>
    <w:rsid w:val="00E61455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"/>
    <w:basedOn w:val="a"/>
    <w:next w:val="a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E08F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Char"/>
    <w:uiPriority w:val="99"/>
    <w:semiHidden/>
    <w:unhideWhenUsed/>
    <w:rsid w:val="00A51758"/>
    <w:rPr>
      <w:rFonts w:ascii="宋体"/>
      <w:sz w:val="18"/>
      <w:szCs w:val="18"/>
    </w:rPr>
  </w:style>
  <w:style w:type="character" w:customStyle="1" w:styleId="Char">
    <w:name w:val="文档结构图 Char"/>
    <w:link w:val="a4"/>
    <w:uiPriority w:val="99"/>
    <w:semiHidden/>
    <w:rsid w:val="00A51758"/>
    <w:rPr>
      <w:rFonts w:ascii="宋体" w:hAnsi="Times New Roman"/>
      <w:sz w:val="18"/>
      <w:szCs w:val="18"/>
      <w:lang w:val="en-GB" w:eastAsia="en-US"/>
    </w:rPr>
  </w:style>
  <w:style w:type="table" w:styleId="a5">
    <w:name w:val="Table Grid"/>
    <w:aliases w:val="TableGrid"/>
    <w:basedOn w:val="a1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a7">
    <w:name w:val="header"/>
    <w:link w:val="Char1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1">
    <w:name w:val="页眉 Char"/>
    <w:link w:val="a7"/>
    <w:rsid w:val="00B971DE"/>
    <w:rPr>
      <w:rFonts w:ascii="Arial" w:eastAsia="Times New Roman" w:hAnsi="Arial"/>
      <w:b/>
      <w:noProof/>
      <w:sz w:val="18"/>
    </w:rPr>
  </w:style>
  <w:style w:type="paragraph" w:styleId="a8">
    <w:name w:val="footer"/>
    <w:basedOn w:val="a7"/>
    <w:link w:val="Char2"/>
    <w:rsid w:val="003E08FC"/>
    <w:pPr>
      <w:jc w:val="center"/>
    </w:pPr>
    <w:rPr>
      <w:i/>
    </w:rPr>
  </w:style>
  <w:style w:type="character" w:customStyle="1" w:styleId="Char2">
    <w:name w:val="页脚 Char"/>
    <w:link w:val="a8"/>
    <w:rsid w:val="00B971DE"/>
    <w:rPr>
      <w:rFonts w:ascii="Arial" w:eastAsia="Times New Roman" w:hAnsi="Arial"/>
      <w:b/>
      <w:i/>
      <w:noProof/>
      <w:sz w:val="18"/>
    </w:rPr>
  </w:style>
  <w:style w:type="paragraph" w:styleId="a9">
    <w:name w:val="Date"/>
    <w:basedOn w:val="a"/>
    <w:next w:val="a"/>
    <w:link w:val="Char3"/>
    <w:uiPriority w:val="99"/>
    <w:semiHidden/>
    <w:unhideWhenUsed/>
    <w:rsid w:val="004B3A83"/>
    <w:pPr>
      <w:ind w:leftChars="2500" w:left="100"/>
    </w:pPr>
  </w:style>
  <w:style w:type="character" w:customStyle="1" w:styleId="Char3">
    <w:name w:val="日期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a"/>
    <w:link w:val="Char4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80">
    <w:name w:val="toc 8"/>
    <w:basedOn w:val="10"/>
    <w:semiHidden/>
    <w:rsid w:val="003E08FC"/>
    <w:pPr>
      <w:spacing w:before="180"/>
      <w:ind w:left="2693" w:hanging="2693"/>
    </w:pPr>
    <w:rPr>
      <w:b/>
    </w:rPr>
  </w:style>
  <w:style w:type="paragraph" w:styleId="10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3E08FC"/>
    <w:pPr>
      <w:ind w:left="1701" w:hanging="1701"/>
    </w:pPr>
  </w:style>
  <w:style w:type="paragraph" w:styleId="40">
    <w:name w:val="toc 4"/>
    <w:basedOn w:val="30"/>
    <w:semiHidden/>
    <w:rsid w:val="003E08FC"/>
    <w:pPr>
      <w:ind w:left="1418" w:hanging="1418"/>
    </w:pPr>
  </w:style>
  <w:style w:type="paragraph" w:styleId="30">
    <w:name w:val="toc 3"/>
    <w:basedOn w:val="20"/>
    <w:semiHidden/>
    <w:rsid w:val="003E08FC"/>
    <w:pPr>
      <w:ind w:left="1134" w:hanging="1134"/>
    </w:pPr>
  </w:style>
  <w:style w:type="paragraph" w:styleId="20">
    <w:name w:val="toc 2"/>
    <w:basedOn w:val="10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E08FC"/>
    <w:pPr>
      <w:ind w:left="284"/>
    </w:pPr>
  </w:style>
  <w:style w:type="paragraph" w:styleId="11">
    <w:name w:val="index 1"/>
    <w:basedOn w:val="a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3E08FC"/>
    <w:pPr>
      <w:outlineLvl w:val="9"/>
    </w:pPr>
  </w:style>
  <w:style w:type="paragraph" w:styleId="22">
    <w:name w:val="List Number 2"/>
    <w:basedOn w:val="ac"/>
    <w:semiHidden/>
    <w:rsid w:val="003E08FC"/>
    <w:pPr>
      <w:ind w:left="851"/>
    </w:pPr>
  </w:style>
  <w:style w:type="character" w:styleId="ad">
    <w:name w:val="footnote reference"/>
    <w:basedOn w:val="a0"/>
    <w:semiHidden/>
    <w:rsid w:val="003E08FC"/>
    <w:rPr>
      <w:b/>
      <w:position w:val="6"/>
      <w:sz w:val="16"/>
    </w:rPr>
  </w:style>
  <w:style w:type="paragraph" w:styleId="ae">
    <w:name w:val="footnote text"/>
    <w:basedOn w:val="a"/>
    <w:link w:val="Char5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Char5">
    <w:name w:val="脚注文本 Char"/>
    <w:basedOn w:val="a0"/>
    <w:link w:val="ae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a"/>
    <w:rsid w:val="003E08FC"/>
    <w:pPr>
      <w:keepLines/>
      <w:ind w:left="1135" w:hanging="851"/>
    </w:pPr>
  </w:style>
  <w:style w:type="paragraph" w:styleId="90">
    <w:name w:val="toc 9"/>
    <w:basedOn w:val="80"/>
    <w:semiHidden/>
    <w:rsid w:val="003E08FC"/>
    <w:pPr>
      <w:ind w:left="1418" w:hanging="1418"/>
    </w:pPr>
  </w:style>
  <w:style w:type="paragraph" w:customStyle="1" w:styleId="EX">
    <w:name w:val="EX"/>
    <w:basedOn w:val="a"/>
    <w:rsid w:val="003E08FC"/>
    <w:pPr>
      <w:keepLines/>
      <w:ind w:left="1702" w:hanging="1418"/>
    </w:pPr>
  </w:style>
  <w:style w:type="paragraph" w:customStyle="1" w:styleId="FP">
    <w:name w:val="FP"/>
    <w:basedOn w:val="a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60">
    <w:name w:val="toc 6"/>
    <w:basedOn w:val="50"/>
    <w:next w:val="a"/>
    <w:semiHidden/>
    <w:rsid w:val="003E08FC"/>
    <w:pPr>
      <w:ind w:left="1985" w:hanging="1985"/>
    </w:pPr>
  </w:style>
  <w:style w:type="paragraph" w:styleId="70">
    <w:name w:val="toc 7"/>
    <w:basedOn w:val="60"/>
    <w:next w:val="a"/>
    <w:semiHidden/>
    <w:rsid w:val="003E08FC"/>
    <w:pPr>
      <w:ind w:left="2268" w:hanging="2268"/>
    </w:pPr>
  </w:style>
  <w:style w:type="paragraph" w:styleId="23">
    <w:name w:val="List Bullet 2"/>
    <w:basedOn w:val="af"/>
    <w:semiHidden/>
    <w:rsid w:val="003E08FC"/>
    <w:pPr>
      <w:ind w:left="851"/>
    </w:pPr>
  </w:style>
  <w:style w:type="paragraph" w:styleId="31">
    <w:name w:val="List Bullet 3"/>
    <w:basedOn w:val="23"/>
    <w:semiHidden/>
    <w:rsid w:val="003E08FC"/>
    <w:pPr>
      <w:ind w:left="1135"/>
    </w:pPr>
  </w:style>
  <w:style w:type="paragraph" w:styleId="ac">
    <w:name w:val="List Number"/>
    <w:basedOn w:val="af0"/>
    <w:semiHidden/>
    <w:rsid w:val="003E08FC"/>
  </w:style>
  <w:style w:type="paragraph" w:customStyle="1" w:styleId="EQ">
    <w:name w:val="EQ"/>
    <w:basedOn w:val="a"/>
    <w:next w:val="a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5"/>
    <w:next w:val="a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24">
    <w:name w:val="List 2"/>
    <w:basedOn w:val="af0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3E08FC"/>
    <w:pPr>
      <w:ind w:left="1135"/>
    </w:pPr>
  </w:style>
  <w:style w:type="paragraph" w:styleId="41">
    <w:name w:val="List 4"/>
    <w:basedOn w:val="32"/>
    <w:semiHidden/>
    <w:rsid w:val="003E08FC"/>
    <w:pPr>
      <w:ind w:left="1418"/>
    </w:pPr>
  </w:style>
  <w:style w:type="paragraph" w:styleId="51">
    <w:name w:val="List 5"/>
    <w:basedOn w:val="41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af0">
    <w:name w:val="List"/>
    <w:basedOn w:val="a"/>
    <w:semiHidden/>
    <w:rsid w:val="003E08FC"/>
    <w:pPr>
      <w:ind w:left="568" w:hanging="284"/>
    </w:pPr>
  </w:style>
  <w:style w:type="paragraph" w:styleId="af">
    <w:name w:val="List Bullet"/>
    <w:basedOn w:val="af0"/>
    <w:semiHidden/>
    <w:rsid w:val="003E08FC"/>
  </w:style>
  <w:style w:type="paragraph" w:styleId="42">
    <w:name w:val="List Bullet 4"/>
    <w:basedOn w:val="31"/>
    <w:semiHidden/>
    <w:rsid w:val="003E08FC"/>
    <w:pPr>
      <w:ind w:left="1418"/>
    </w:pPr>
  </w:style>
  <w:style w:type="paragraph" w:styleId="52">
    <w:name w:val="List Bullet 5"/>
    <w:basedOn w:val="42"/>
    <w:semiHidden/>
    <w:rsid w:val="003E08FC"/>
    <w:pPr>
      <w:ind w:left="1702"/>
    </w:pPr>
  </w:style>
  <w:style w:type="paragraph" w:customStyle="1" w:styleId="B1">
    <w:name w:val="B1"/>
    <w:basedOn w:val="af0"/>
    <w:rsid w:val="003E08FC"/>
  </w:style>
  <w:style w:type="paragraph" w:customStyle="1" w:styleId="B2">
    <w:name w:val="B2"/>
    <w:basedOn w:val="24"/>
    <w:rsid w:val="003E08FC"/>
  </w:style>
  <w:style w:type="paragraph" w:customStyle="1" w:styleId="B3">
    <w:name w:val="B3"/>
    <w:basedOn w:val="32"/>
    <w:rsid w:val="003E08FC"/>
  </w:style>
  <w:style w:type="paragraph" w:customStyle="1" w:styleId="B4">
    <w:name w:val="B4"/>
    <w:basedOn w:val="41"/>
    <w:rsid w:val="003E08FC"/>
  </w:style>
  <w:style w:type="paragraph" w:customStyle="1" w:styleId="B5">
    <w:name w:val="B5"/>
    <w:basedOn w:val="51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Char4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aa"/>
    <w:uiPriority w:val="34"/>
    <w:qFormat/>
    <w:locked/>
    <w:rsid w:val="0064210E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3</Pages>
  <Words>685</Words>
  <Characters>3905</Characters>
  <Application>Microsoft Office Word</Application>
  <DocSecurity>0</DocSecurity>
  <Lines>32</Lines>
  <Paragraphs>9</Paragraphs>
  <ScaleCrop>false</ScaleCrop>
  <Company>Huawei Technologies Co.,Ltd.</Company>
  <LinksUpToDate>false</LinksUpToDate>
  <CharactersWithSpaces>4581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Samsung</cp:lastModifiedBy>
  <cp:revision>22</cp:revision>
  <dcterms:created xsi:type="dcterms:W3CDTF">2023-01-18T14:53:00Z</dcterms:created>
  <dcterms:modified xsi:type="dcterms:W3CDTF">2023-04-25T15:26:00Z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